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noProof/>
          <w:color w:val="000000" w:themeColor="text1"/>
          <w:lang w:eastAsia="es-CL"/>
        </w:rPr>
        <w:drawing>
          <wp:anchor distT="0" distB="0" distL="114300" distR="114300" simplePos="0" relativeHeight="251660288" behindDoc="1" locked="0" layoutInCell="1" allowOverlap="1" wp14:anchorId="6BCD2B85" wp14:editId="390B8594">
            <wp:simplePos x="0" y="0"/>
            <wp:positionH relativeFrom="column">
              <wp:posOffset>100965</wp:posOffset>
            </wp:positionH>
            <wp:positionV relativeFrom="paragraph">
              <wp:posOffset>47625</wp:posOffset>
            </wp:positionV>
            <wp:extent cx="1143000" cy="1036569"/>
            <wp:effectExtent l="0" t="0" r="0" b="0"/>
            <wp:wrapNone/>
            <wp:docPr id="26" name="Imagen 26" descr="logo SS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SA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left="2832" w:right="51" w:firstLine="708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120" w:line="276" w:lineRule="auto"/>
        <w:ind w:left="1080" w:right="50"/>
        <w:jc w:val="center"/>
        <w:rPr>
          <w:rFonts w:asciiTheme="majorHAnsi" w:eastAsia="Times New Roman" w:hAnsiTheme="majorHAnsi" w:cs="Arial"/>
          <w:b/>
          <w:color w:val="000000" w:themeColor="text1"/>
          <w:u w:val="single"/>
          <w:lang w:val="es-ES_tradnl" w:eastAsia="es-CL"/>
        </w:rPr>
      </w:pPr>
      <w:r>
        <w:rPr>
          <w:rFonts w:asciiTheme="majorHAnsi" w:eastAsia="Times New Roman" w:hAnsiTheme="majorHAnsi" w:cs="Arial"/>
          <w:b/>
          <w:color w:val="000000" w:themeColor="text1"/>
          <w:u w:val="single"/>
          <w:lang w:val="es-ES_tradnl" w:eastAsia="es-CL"/>
        </w:rPr>
        <w:t>ANEXO Nº 0</w:t>
      </w:r>
      <w:r w:rsidR="002D3C64">
        <w:rPr>
          <w:rFonts w:asciiTheme="majorHAnsi" w:eastAsia="Times New Roman" w:hAnsiTheme="majorHAnsi" w:cs="Arial"/>
          <w:b/>
          <w:color w:val="000000" w:themeColor="text1"/>
          <w:u w:val="single"/>
          <w:lang w:val="es-ES_tradnl" w:eastAsia="es-CL"/>
        </w:rPr>
        <w:t>7</w:t>
      </w:r>
    </w:p>
    <w:p w:rsidR="00420886" w:rsidRPr="00840022" w:rsidRDefault="00420886" w:rsidP="00420886">
      <w:pPr>
        <w:spacing w:after="120" w:line="276" w:lineRule="auto"/>
        <w:ind w:left="1080"/>
        <w:jc w:val="center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046C6" wp14:editId="2D77E2C3">
                <wp:simplePos x="0" y="0"/>
                <wp:positionH relativeFrom="column">
                  <wp:posOffset>-363855</wp:posOffset>
                </wp:positionH>
                <wp:positionV relativeFrom="paragraph">
                  <wp:posOffset>279400</wp:posOffset>
                </wp:positionV>
                <wp:extent cx="2180590" cy="431800"/>
                <wp:effectExtent l="0" t="0" r="0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886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ANEXOS DE POSTULACIÓN</w:t>
                            </w:r>
                          </w:p>
                          <w:p w:rsidR="00420886" w:rsidRPr="007D15C5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RECLUTAMIENTO Y SELECCIÓN SSA.</w:t>
                            </w:r>
                          </w:p>
                          <w:p w:rsidR="00420886" w:rsidRPr="007D15C5" w:rsidRDefault="00420886" w:rsidP="004208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4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65pt;margin-top:22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Satg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" filled="f" stroked="f">
                <v:textbox>
                  <w:txbxContent>
                    <w:p w:rsidR="00420886" w:rsidRDefault="00420886" w:rsidP="0042088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ANEXOS DE POSTULACIÓN</w:t>
                      </w:r>
                    </w:p>
                    <w:p w:rsidR="00420886" w:rsidRPr="007D15C5" w:rsidRDefault="00420886" w:rsidP="00420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RECLUTAMIENTO Y SELECCIÓN SSA.</w:t>
                      </w:r>
                    </w:p>
                    <w:p w:rsidR="00420886" w:rsidRPr="007D15C5" w:rsidRDefault="00420886" w:rsidP="004208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886" w:rsidRPr="00840022" w:rsidRDefault="00420886" w:rsidP="00420886">
      <w:pPr>
        <w:tabs>
          <w:tab w:val="left" w:pos="9360"/>
        </w:tabs>
        <w:spacing w:after="0" w:line="276" w:lineRule="auto"/>
        <w:ind w:left="800" w:right="51" w:hanging="80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  <w:t xml:space="preserve">                                </w:t>
      </w:r>
    </w:p>
    <w:p w:rsidR="00420886" w:rsidRPr="00840022" w:rsidRDefault="00420886" w:rsidP="00420886">
      <w:pPr>
        <w:tabs>
          <w:tab w:val="left" w:pos="9360"/>
        </w:tabs>
        <w:spacing w:after="0" w:line="276" w:lineRule="auto"/>
        <w:ind w:left="800" w:right="51" w:hanging="80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300" w:line="276" w:lineRule="auto"/>
        <w:ind w:right="51"/>
        <w:contextualSpacing/>
        <w:jc w:val="center"/>
        <w:rPr>
          <w:rFonts w:asciiTheme="majorHAnsi" w:eastAsiaTheme="majorEastAsia" w:hAnsiTheme="majorHAnsi" w:cs="Arial"/>
          <w:b/>
          <w:color w:val="000000" w:themeColor="text1"/>
          <w:spacing w:val="5"/>
          <w:kern w:val="28"/>
          <w:lang w:val="es-ES" w:eastAsia="es-ES"/>
        </w:rPr>
      </w:pPr>
      <w:r w:rsidRPr="00840022">
        <w:rPr>
          <w:rFonts w:asciiTheme="majorHAnsi" w:eastAsiaTheme="majorEastAsia" w:hAnsiTheme="majorHAnsi" w:cs="Arial"/>
          <w:b/>
          <w:color w:val="000000" w:themeColor="text1"/>
          <w:spacing w:val="5"/>
          <w:kern w:val="28"/>
          <w:lang w:val="es-ES" w:eastAsia="es-ES"/>
        </w:rPr>
        <w:t>CARTA DE APELACIÓN A PUNTAJE</w:t>
      </w:r>
    </w:p>
    <w:p w:rsidR="00420886" w:rsidRPr="00840022" w:rsidRDefault="00420886" w:rsidP="00420886">
      <w:pPr>
        <w:spacing w:after="300" w:line="276" w:lineRule="auto"/>
        <w:ind w:right="51"/>
        <w:contextualSpacing/>
        <w:jc w:val="center"/>
        <w:rPr>
          <w:rFonts w:asciiTheme="majorHAnsi" w:eastAsiaTheme="majorEastAsia" w:hAnsiTheme="majorHAnsi" w:cs="Arial"/>
          <w:color w:val="000000" w:themeColor="text1"/>
          <w:spacing w:val="5"/>
          <w:kern w:val="28"/>
          <w:lang w:val="es-ES" w:eastAsia="es-ES"/>
        </w:rPr>
      </w:pPr>
    </w:p>
    <w:tbl>
      <w:tblPr>
        <w:tblStyle w:val="Tabladecuadrcula1clara-nfasis31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600"/>
        <w:gridCol w:w="7228"/>
      </w:tblGrid>
      <w:tr w:rsidR="00420886" w:rsidRPr="00840022" w:rsidTr="00921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A:</w:t>
            </w:r>
          </w:p>
        </w:tc>
        <w:tc>
          <w:tcPr>
            <w:tcW w:w="8070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</w:p>
        </w:tc>
      </w:tr>
      <w:tr w:rsidR="00420886" w:rsidRPr="00840022" w:rsidTr="00921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DE:</w:t>
            </w:r>
          </w:p>
        </w:tc>
        <w:tc>
          <w:tcPr>
            <w:tcW w:w="8070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……………………………………………………………………</w:t>
            </w:r>
          </w:p>
        </w:tc>
      </w:tr>
      <w:tr w:rsidR="00420886" w:rsidRPr="00840022" w:rsidTr="00921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CÓDIGO DE POSTULACIÓN:</w:t>
            </w:r>
          </w:p>
        </w:tc>
        <w:tc>
          <w:tcPr>
            <w:tcW w:w="8070" w:type="dxa"/>
          </w:tcPr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</w:p>
          <w:p w:rsidR="00420886" w:rsidRPr="00840022" w:rsidRDefault="00420886" w:rsidP="00921C76">
            <w:pPr>
              <w:widowControl w:val="0"/>
              <w:tabs>
                <w:tab w:val="left" w:pos="-1276"/>
              </w:tabs>
              <w:autoSpaceDE w:val="0"/>
              <w:autoSpaceDN w:val="0"/>
              <w:adjustRightInd w:val="0"/>
              <w:spacing w:line="276" w:lineRule="auto"/>
              <w:ind w:right="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…………….</w:t>
            </w:r>
          </w:p>
        </w:tc>
      </w:tr>
    </w:tbl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 xml:space="preserve">Junto con saludar, me dirijo a Ud. para solicitar tenga a bien acoger mi apelación al puntaje del Proceso de selección, publicado el día ………………………., en el(los) siguiente(s) etapas: 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ETAPA…………………………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Puntos Preliminar……………………. / Puntos Esperados…………………..</w:t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  <w:t>Argumentación de Apelación: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De acuerdo a la observación a mi puntaje preliminar: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:rsidR="00420886" w:rsidRPr="00840022" w:rsidRDefault="00420886" w:rsidP="00420886">
      <w:pPr>
        <w:widowControl w:val="0"/>
        <w:tabs>
          <w:tab w:val="left" w:pos="-1276"/>
          <w:tab w:val="left" w:pos="5250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ab/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  <w:r w:rsidRPr="00840022">
        <w:rPr>
          <w:rFonts w:asciiTheme="majorHAnsi" w:eastAsia="Times New Roman" w:hAnsiTheme="majorHAnsi" w:cs="Arial"/>
          <w:color w:val="000000" w:themeColor="text1"/>
          <w:lang w:val="es-ES_tradnl" w:eastAsia="es-CL"/>
        </w:rPr>
        <w:t>Con lo anterior espero subir de:……... a………….. Puntos en este subfactor.</w:t>
      </w:r>
    </w:p>
    <w:p w:rsidR="00420886" w:rsidRPr="00840022" w:rsidRDefault="00420886" w:rsidP="00420886">
      <w:pPr>
        <w:widowControl w:val="0"/>
        <w:tabs>
          <w:tab w:val="left" w:pos="-1276"/>
        </w:tabs>
        <w:autoSpaceDE w:val="0"/>
        <w:autoSpaceDN w:val="0"/>
        <w:adjustRightInd w:val="0"/>
        <w:spacing w:after="0" w:line="276" w:lineRule="auto"/>
        <w:ind w:right="51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556"/>
        <w:gridCol w:w="3944"/>
      </w:tblGrid>
      <w:tr w:rsidR="00420886" w:rsidRPr="00840022" w:rsidTr="00921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</w:tc>
        <w:tc>
          <w:tcPr>
            <w:tcW w:w="3944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</w:p>
        </w:tc>
      </w:tr>
      <w:tr w:rsidR="00420886" w:rsidRPr="00840022" w:rsidTr="00921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6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jc w:val="center"/>
              <w:rPr>
                <w:rFonts w:asciiTheme="majorHAnsi" w:eastAsia="Times New Roman" w:hAnsiTheme="majorHAnsi" w:cs="Arial"/>
                <w:i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color w:val="000000" w:themeColor="text1"/>
                <w:lang w:val="es-ES_tradnl" w:eastAsia="es-CL"/>
              </w:rPr>
              <w:t>Fecha</w:t>
            </w:r>
          </w:p>
        </w:tc>
        <w:tc>
          <w:tcPr>
            <w:tcW w:w="3944" w:type="dxa"/>
            <w:vAlign w:val="center"/>
          </w:tcPr>
          <w:p w:rsidR="00420886" w:rsidRPr="00840022" w:rsidRDefault="00420886" w:rsidP="00921C76">
            <w:pPr>
              <w:autoSpaceDE w:val="0"/>
              <w:autoSpaceDN w:val="0"/>
              <w:adjustRightInd w:val="0"/>
              <w:spacing w:line="276" w:lineRule="auto"/>
              <w:ind w:right="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i/>
                <w:color w:val="000000" w:themeColor="text1"/>
                <w:lang w:val="es-ES_tradnl" w:eastAsia="es-CL"/>
              </w:rPr>
            </w:pPr>
            <w:r w:rsidRPr="00840022">
              <w:rPr>
                <w:rFonts w:asciiTheme="majorHAnsi" w:eastAsia="Times New Roman" w:hAnsiTheme="majorHAnsi" w:cs="Arial"/>
                <w:b/>
                <w:color w:val="000000" w:themeColor="text1"/>
                <w:lang w:val="es-ES_tradnl" w:eastAsia="es-CL"/>
              </w:rPr>
              <w:t>Nombre y Firma  Postulante</w:t>
            </w:r>
          </w:p>
        </w:tc>
      </w:tr>
    </w:tbl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highlight w:val="yellow"/>
          <w:lang w:val="es-ES_tradnl" w:eastAsia="es-CL"/>
        </w:rPr>
      </w:pPr>
    </w:p>
    <w:p w:rsidR="00420886" w:rsidRPr="00840022" w:rsidRDefault="00420886" w:rsidP="00420886">
      <w:pPr>
        <w:spacing w:after="0" w:line="276" w:lineRule="auto"/>
        <w:ind w:right="51" w:firstLine="4394"/>
        <w:jc w:val="both"/>
        <w:rPr>
          <w:rFonts w:asciiTheme="majorHAnsi" w:eastAsia="Times New Roman" w:hAnsiTheme="majorHAnsi" w:cs="Arial"/>
          <w:b/>
          <w:color w:val="000000" w:themeColor="text1"/>
          <w:lang w:val="es-ES_tradnl" w:eastAsia="es-CL"/>
        </w:rPr>
      </w:pPr>
    </w:p>
    <w:p w:rsidR="00420886" w:rsidRDefault="00420886"/>
    <w:sectPr w:rsidR="004208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6"/>
    <w:rsid w:val="002D3C64"/>
    <w:rsid w:val="00420886"/>
    <w:rsid w:val="00552F1C"/>
    <w:rsid w:val="00762584"/>
    <w:rsid w:val="00791F66"/>
    <w:rsid w:val="00826FF8"/>
    <w:rsid w:val="00833750"/>
    <w:rsid w:val="00915138"/>
    <w:rsid w:val="00A800B1"/>
    <w:rsid w:val="00B50F69"/>
    <w:rsid w:val="00E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F2FA"/>
  <w15:chartTrackingRefBased/>
  <w15:docId w15:val="{7D641274-55AF-4345-BA95-E7B6420D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11">
    <w:name w:val="Tabla normal 11"/>
    <w:basedOn w:val="Tablanormal"/>
    <w:uiPriority w:val="41"/>
    <w:rsid w:val="004208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2088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Soledad Fernandez</cp:lastModifiedBy>
  <cp:revision>3</cp:revision>
  <dcterms:created xsi:type="dcterms:W3CDTF">2022-03-04T19:58:00Z</dcterms:created>
  <dcterms:modified xsi:type="dcterms:W3CDTF">2024-12-12T12:15:00Z</dcterms:modified>
</cp:coreProperties>
</file>